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26F9AE59" w:rsidR="00C75E11" w:rsidRDefault="005A33CD">
            <w:pPr>
              <w:spacing w:line="240" w:lineRule="auto"/>
            </w:pPr>
            <w:r>
              <w:rPr>
                <w:rFonts w:hint="eastAsia"/>
              </w:rPr>
              <w:t>3</w:t>
            </w:r>
            <w:r w:rsidR="007E0737">
              <w:t>5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76B9DEB2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C70F92">
              <w:t>0</w:t>
            </w:r>
            <w:r w:rsidR="001C3372">
              <w:t>2</w:t>
            </w:r>
            <w:r>
              <w:rPr>
                <w:rFonts w:hint="eastAsia"/>
              </w:rPr>
              <w:t>.</w:t>
            </w:r>
            <w:r w:rsidR="007E0737">
              <w:t>20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63261A">
              <w:t>0</w:t>
            </w:r>
            <w:r w:rsidR="00D07F93">
              <w:t>2</w:t>
            </w:r>
            <w:r>
              <w:rPr>
                <w:rFonts w:hint="eastAsia"/>
              </w:rPr>
              <w:t>.</w:t>
            </w:r>
            <w:r w:rsidR="007E0737">
              <w:t>26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AD02EB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085F" w14:textId="3571058B" w:rsidR="00CB1FE2" w:rsidRPr="00CB1FE2" w:rsidRDefault="00CB1FE2" w:rsidP="00CB1FE2">
            <w:pPr>
              <w:pStyle w:val="a8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이벤트 디스패치,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델리케이트 학습</w:t>
            </w:r>
          </w:p>
          <w:p w14:paraId="22D0CF9E" w14:textId="6A937568" w:rsidR="00CB1FE2" w:rsidRPr="00CB1FE2" w:rsidRDefault="00CB1FE2" w:rsidP="00CB1FE2">
            <w:pPr>
              <w:pStyle w:val="a8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Cs w:val="20"/>
              </w:rPr>
            </w:pPr>
            <w:r w:rsidRPr="00CB1FE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헌터 캐릭터의 </w:t>
            </w:r>
            <w:r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 xml:space="preserve">빨아들이기 </w:t>
            </w:r>
            <w:r w:rsidR="00DF6CA2"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>파티클</w:t>
            </w:r>
            <w:r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 xml:space="preserve"> 제작 및 적용</w:t>
            </w:r>
          </w:p>
        </w:tc>
      </w:tr>
    </w:tbl>
    <w:p w14:paraId="22BB431E" w14:textId="1B3958F9" w:rsidR="003E7937" w:rsidRDefault="00C75E11" w:rsidP="00497CB1">
      <w:r>
        <w:rPr>
          <w:rFonts w:hint="eastAsia"/>
        </w:rPr>
        <w:t>&lt;상세 수행내용&gt;</w:t>
      </w:r>
    </w:p>
    <w:p w14:paraId="322821AD" w14:textId="1A21E2E9" w:rsidR="00DF6CA2" w:rsidRDefault="00497CB1" w:rsidP="00CB1FE2">
      <w:pPr>
        <w:rPr>
          <w:rFonts w:hint="eastAsia"/>
        </w:rPr>
      </w:pPr>
      <w:r>
        <w:rPr>
          <w:rFonts w:hint="eastAsia"/>
        </w:rPr>
        <w:t xml:space="preserve"> </w:t>
      </w:r>
      <w:r w:rsidR="00CB1FE2">
        <w:rPr>
          <w:rFonts w:hint="eastAsia"/>
        </w:rPr>
        <w:t xml:space="preserve">헌터 캐릭터의 빨아들이기 연출을 강화하고자 </w:t>
      </w:r>
      <w:r w:rsidR="00DF6CA2">
        <w:rPr>
          <w:rFonts w:hint="eastAsia"/>
        </w:rPr>
        <w:t>파티클과</w:t>
      </w:r>
      <w:r w:rsidR="00CB1FE2">
        <w:rPr>
          <w:rFonts w:hint="eastAsia"/>
        </w:rPr>
        <w:t xml:space="preserve"> 사운드를 적용했다.</w:t>
      </w:r>
      <w:r w:rsidR="00DF6CA2">
        <w:br/>
      </w:r>
      <w:r w:rsidR="00DF6CA2">
        <w:rPr>
          <w:rFonts w:hint="eastAsia"/>
        </w:rPr>
        <w:t>아래 게임과 같이 움직이는 캐릭터에 따라 빨아들이는 이펙트 각속도에 영향을 주도록 의도했다.</w:t>
      </w:r>
    </w:p>
    <w:p w14:paraId="68F86F7E" w14:textId="1DDA33B4" w:rsidR="00761939" w:rsidRDefault="00DF6CA2" w:rsidP="00E072C7">
      <w:pPr>
        <w:rPr>
          <w:rFonts w:ascii="Segoe UI" w:hAnsi="Segoe UI" w:cs="Segoe UI" w:hint="eastAsia"/>
          <w:color w:val="0F0F0F"/>
        </w:rPr>
      </w:pPr>
      <w:r>
        <w:rPr>
          <w:noProof/>
        </w:rPr>
        <w:drawing>
          <wp:inline distT="0" distB="0" distL="0" distR="0" wp14:anchorId="75B81479" wp14:editId="36DD7C2C">
            <wp:extent cx="5627098" cy="3133725"/>
            <wp:effectExtent l="0" t="0" r="0" b="0"/>
            <wp:docPr id="173686799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45" cy="313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DEF8" w14:textId="694BC2B2" w:rsidR="00E072C7" w:rsidRPr="00E072C7" w:rsidRDefault="00761939" w:rsidP="00E072C7">
      <w:pPr>
        <w:ind w:firstLineChars="100" w:firstLine="160"/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트리거와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동시에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방사형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회오리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이펙트가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총구를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따라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작동한다</w:t>
      </w:r>
    </w:p>
    <w:p w14:paraId="4E86C111" w14:textId="77BA0C87" w:rsidR="00E072C7" w:rsidRDefault="00E072C7" w:rsidP="00F64035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b/>
          <w:bCs/>
          <w:noProof/>
          <w:szCs w:val="20"/>
        </w:rPr>
        <w:drawing>
          <wp:anchor distT="0" distB="0" distL="114300" distR="114300" simplePos="0" relativeHeight="251658240" behindDoc="1" locked="0" layoutInCell="1" allowOverlap="1" wp14:anchorId="270FDF0F" wp14:editId="5C97C868">
            <wp:simplePos x="0" y="0"/>
            <wp:positionH relativeFrom="margin">
              <wp:posOffset>-635</wp:posOffset>
            </wp:positionH>
            <wp:positionV relativeFrom="paragraph">
              <wp:posOffset>497840</wp:posOffset>
            </wp:positionV>
            <wp:extent cx="2695575" cy="1988820"/>
            <wp:effectExtent l="0" t="0" r="9525" b="0"/>
            <wp:wrapTight wrapText="bothSides">
              <wp:wrapPolygon edited="0">
                <wp:start x="0" y="0"/>
                <wp:lineTo x="0" y="21310"/>
                <wp:lineTo x="21524" y="21310"/>
                <wp:lineTo x="21524" y="0"/>
                <wp:lineTo x="0" y="0"/>
              </wp:wrapPolygon>
            </wp:wrapTight>
            <wp:docPr id="16453687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8" t="32432" r="28862"/>
                    <a:stretch/>
                  </pic:blipFill>
                  <pic:spPr bwMode="auto">
                    <a:xfrm>
                      <a:off x="0" y="0"/>
                      <a:ext cx="269557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 w:hint="eastAsia"/>
          <w:color w:val="0F0F0F"/>
        </w:rPr>
        <w:t>처음에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든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아이디어는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언리얼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나이아가라의</w:t>
      </w:r>
      <w:r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파티클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eastAsiaTheme="minorHAnsi" w:hint="eastAsia"/>
          <w:szCs w:val="20"/>
        </w:rPr>
        <w:t>배열로</w:t>
      </w:r>
      <w:r>
        <w:rPr>
          <w:rFonts w:eastAsiaTheme="minorHAnsi" w:hint="eastAsia"/>
          <w:szCs w:val="20"/>
        </w:rPr>
        <w:t xml:space="preserve"> r</w:t>
      </w:r>
      <w:r>
        <w:rPr>
          <w:rFonts w:eastAsiaTheme="minorHAnsi"/>
          <w:szCs w:val="20"/>
        </w:rPr>
        <w:t>ibbon randerer</w:t>
      </w:r>
      <w:r>
        <w:rPr>
          <w:rFonts w:eastAsiaTheme="minorHAnsi" w:hint="eastAsia"/>
          <w:szCs w:val="20"/>
        </w:rPr>
        <w:t xml:space="preserve">를 구현해 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작년 </w:t>
      </w:r>
      <w:r>
        <w:rPr>
          <w:rFonts w:eastAsiaTheme="minorHAnsi"/>
          <w:szCs w:val="20"/>
        </w:rPr>
        <w:t>10</w:t>
      </w:r>
      <w:r>
        <w:rPr>
          <w:rFonts w:eastAsiaTheme="minorHAnsi" w:hint="eastAsia"/>
          <w:szCs w:val="20"/>
        </w:rPr>
        <w:t>월에 만들었던 파티클 효과를 재활용하는 것이었다.</w:t>
      </w:r>
    </w:p>
    <w:p w14:paraId="142DA3AC" w14:textId="28705001" w:rsidR="00E072C7" w:rsidRDefault="00E072C7" w:rsidP="00E072C7">
      <w:pPr>
        <w:rPr>
          <w:rFonts w:eastAsiaTheme="minorHAnsi" w:hint="eastAsia"/>
          <w:szCs w:val="20"/>
        </w:rPr>
      </w:pPr>
    </w:p>
    <w:p w14:paraId="799F7C32" w14:textId="33B48210" w:rsidR="00E072C7" w:rsidRPr="00E072C7" w:rsidRDefault="00E072C7" w:rsidP="00E072C7">
      <w:pPr>
        <w:ind w:firstLineChars="100" w:firstLine="160"/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에어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컴벳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게임에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사용한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궤적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장면</w:t>
      </w:r>
    </w:p>
    <w:p w14:paraId="5D5033E6" w14:textId="77777777" w:rsidR="00E072C7" w:rsidRDefault="00E072C7" w:rsidP="00F64035">
      <w:pPr>
        <w:ind w:firstLineChars="100" w:firstLine="200"/>
        <w:rPr>
          <w:rFonts w:ascii="Segoe UI" w:hAnsi="Segoe UI" w:cs="Segoe UI"/>
          <w:color w:val="0F0F0F"/>
        </w:rPr>
      </w:pPr>
    </w:p>
    <w:p w14:paraId="60811654" w14:textId="77777777" w:rsidR="00E072C7" w:rsidRDefault="00E072C7" w:rsidP="00F64035">
      <w:pPr>
        <w:ind w:firstLineChars="100" w:firstLine="200"/>
        <w:rPr>
          <w:rFonts w:ascii="Segoe UI" w:hAnsi="Segoe UI" w:cs="Segoe UI"/>
          <w:color w:val="0F0F0F"/>
        </w:rPr>
      </w:pPr>
    </w:p>
    <w:p w14:paraId="38147946" w14:textId="77777777" w:rsidR="00E072C7" w:rsidRDefault="00E072C7" w:rsidP="00F64035">
      <w:pPr>
        <w:ind w:firstLineChars="100" w:firstLine="200"/>
        <w:rPr>
          <w:rFonts w:ascii="Segoe UI" w:hAnsi="Segoe UI" w:cs="Segoe UI"/>
          <w:color w:val="0F0F0F"/>
        </w:rPr>
      </w:pPr>
    </w:p>
    <w:p w14:paraId="52EFC6C0" w14:textId="77777777" w:rsidR="00E072C7" w:rsidRDefault="00E072C7" w:rsidP="00F64035">
      <w:pPr>
        <w:ind w:firstLineChars="100" w:firstLine="200"/>
        <w:rPr>
          <w:rFonts w:ascii="Segoe UI" w:hAnsi="Segoe UI" w:cs="Segoe UI" w:hint="eastAsia"/>
          <w:color w:val="0F0F0F"/>
        </w:rPr>
      </w:pPr>
    </w:p>
    <w:p w14:paraId="34336523" w14:textId="77777777" w:rsidR="00E072C7" w:rsidRDefault="00E072C7" w:rsidP="00F64035">
      <w:pPr>
        <w:ind w:firstLineChars="100" w:firstLine="200"/>
        <w:rPr>
          <w:rFonts w:ascii="Segoe UI" w:hAnsi="Segoe UI" w:cs="Segoe UI"/>
          <w:color w:val="0F0F0F"/>
        </w:rPr>
      </w:pPr>
    </w:p>
    <w:p w14:paraId="65BDA5F5" w14:textId="53EC5E8F" w:rsidR="00E072C7" w:rsidRDefault="00E072C7" w:rsidP="00E30584">
      <w:pPr>
        <w:ind w:firstLineChars="100" w:firstLine="200"/>
        <w:rPr>
          <w:rFonts w:ascii="Segoe UI" w:hAnsi="Segoe UI" w:cs="Segoe UI" w:hint="eastAsia"/>
          <w:color w:val="0F0F0F"/>
        </w:rPr>
      </w:pPr>
      <w:r>
        <w:rPr>
          <w:rFonts w:ascii="Segoe UI" w:hAnsi="Segoe UI" w:cs="Segoe UI"/>
          <w:color w:val="0F0F0F"/>
        </w:rPr>
        <w:lastRenderedPageBreak/>
        <w:t>Ribbon randerer</w:t>
      </w:r>
      <w:r>
        <w:rPr>
          <w:rFonts w:ascii="Segoe UI" w:hAnsi="Segoe UI" w:cs="Segoe UI" w:hint="eastAsia"/>
          <w:color w:val="0F0F0F"/>
        </w:rPr>
        <w:t>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통해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 xml:space="preserve">damping </w:t>
      </w:r>
      <w:r>
        <w:rPr>
          <w:rFonts w:ascii="Segoe UI" w:hAnsi="Segoe UI" w:cs="Segoe UI" w:hint="eastAsia"/>
          <w:color w:val="0F0F0F"/>
        </w:rPr>
        <w:t>효과까지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구현하더라도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회오리치는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이펙트를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만드는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데에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좋은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비주얼을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만들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자신이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없었다</w:t>
      </w:r>
      <w:r>
        <w:rPr>
          <w:rFonts w:ascii="Segoe UI" w:hAnsi="Segoe UI" w:cs="Segoe UI" w:hint="eastAsia"/>
          <w:color w:val="0F0F0F"/>
        </w:rPr>
        <w:t>.</w:t>
      </w:r>
      <w:r>
        <w:rPr>
          <w:rFonts w:ascii="Segoe UI" w:hAnsi="Segoe UI" w:cs="Segoe UI"/>
          <w:color w:val="0F0F0F"/>
        </w:rPr>
        <w:br/>
        <w:t xml:space="preserve"> </w:t>
      </w:r>
      <w:r>
        <w:rPr>
          <w:rFonts w:ascii="Segoe UI" w:hAnsi="Segoe UI" w:cs="Segoe UI" w:hint="eastAsia"/>
          <w:color w:val="0F0F0F"/>
        </w:rPr>
        <w:t>유튜브에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도움이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될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있을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나이아가라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튜토리얼</w:t>
      </w:r>
      <w:r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영상을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모조리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뒤져가면서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이펙트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제작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요령을</w:t>
      </w:r>
      <w:r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익혔다</w:t>
      </w:r>
      <w:r w:rsidR="00E30584">
        <w:rPr>
          <w:rFonts w:ascii="Segoe UI" w:hAnsi="Segoe UI" w:cs="Segoe UI" w:hint="eastAsia"/>
          <w:color w:val="0F0F0F"/>
        </w:rPr>
        <w:t xml:space="preserve">. </w:t>
      </w:r>
      <w:r w:rsidR="00E30584">
        <w:rPr>
          <w:rFonts w:ascii="Segoe UI" w:hAnsi="Segoe UI" w:cs="Segoe UI"/>
          <w:color w:val="0F0F0F"/>
        </w:rPr>
        <w:br/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아쉽게도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/>
          <w:color w:val="0F0F0F"/>
        </w:rPr>
        <w:t xml:space="preserve">vfx </w:t>
      </w:r>
      <w:r w:rsidR="00E30584">
        <w:rPr>
          <w:rFonts w:ascii="Segoe UI" w:hAnsi="Segoe UI" w:cs="Segoe UI" w:hint="eastAsia"/>
          <w:color w:val="0F0F0F"/>
        </w:rPr>
        <w:t>튜토리얼이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많지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않아서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큰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욕심을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부리지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않고</w:t>
      </w:r>
      <w:r w:rsidR="00E30584"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특정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포지션으로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힘을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>attraction</w:t>
      </w:r>
      <w:r>
        <w:rPr>
          <w:rFonts w:ascii="Segoe UI" w:hAnsi="Segoe UI" w:cs="Segoe UI" w:hint="eastAsia"/>
          <w:color w:val="0F0F0F"/>
        </w:rPr>
        <w:t>하는</w:t>
      </w:r>
      <w:r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c</w:t>
      </w:r>
      <w:r w:rsidR="00E30584">
        <w:rPr>
          <w:rFonts w:ascii="Segoe UI" w:hAnsi="Segoe UI" w:cs="Segoe UI"/>
          <w:color w:val="0F0F0F"/>
        </w:rPr>
        <w:t>harging</w:t>
      </w:r>
      <w:r w:rsidR="00E30584"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이펙트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정도로만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만족할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생각이다</w:t>
      </w:r>
      <w:r w:rsidR="00E30584">
        <w:rPr>
          <w:rFonts w:ascii="Segoe UI" w:hAnsi="Segoe UI" w:cs="Segoe UI" w:hint="eastAsia"/>
          <w:color w:val="0F0F0F"/>
        </w:rPr>
        <w:t>.</w:t>
      </w:r>
      <w:r w:rsidR="00E30584">
        <w:rPr>
          <w:rFonts w:ascii="Segoe UI" w:hAnsi="Segoe UI" w:cs="Segoe UI"/>
          <w:color w:val="0F0F0F"/>
        </w:rPr>
        <w:t xml:space="preserve"> (</w:t>
      </w:r>
      <w:r w:rsidR="00E30584">
        <w:rPr>
          <w:rFonts w:ascii="Segoe UI" w:hAnsi="Segoe UI" w:cs="Segoe UI" w:hint="eastAsia"/>
          <w:color w:val="0F0F0F"/>
        </w:rPr>
        <w:t>적절한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튜토리얼이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있다면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변경할</w:t>
      </w:r>
      <w:r w:rsidR="00E30584">
        <w:rPr>
          <w:rFonts w:ascii="Segoe UI" w:hAnsi="Segoe UI" w:cs="Segoe UI" w:hint="eastAsia"/>
          <w:color w:val="0F0F0F"/>
        </w:rPr>
        <w:t xml:space="preserve"> </w:t>
      </w:r>
      <w:r w:rsidR="00E30584">
        <w:rPr>
          <w:rFonts w:ascii="Segoe UI" w:hAnsi="Segoe UI" w:cs="Segoe UI" w:hint="eastAsia"/>
          <w:color w:val="0F0F0F"/>
        </w:rPr>
        <w:t>것이다</w:t>
      </w:r>
      <w:r w:rsidR="00E30584">
        <w:rPr>
          <w:rFonts w:ascii="Segoe UI" w:hAnsi="Segoe UI" w:cs="Segoe UI" w:hint="eastAsia"/>
          <w:color w:val="0F0F0F"/>
        </w:rPr>
        <w:t>)</w:t>
      </w:r>
    </w:p>
    <w:p w14:paraId="1E731AF0" w14:textId="77777777" w:rsidR="00E30584" w:rsidRDefault="00E30584" w:rsidP="00E30584">
      <w:pPr>
        <w:ind w:firstLineChars="100" w:firstLine="20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noProof/>
          <w:color w:val="0F0F0F"/>
        </w:rPr>
        <w:drawing>
          <wp:inline distT="0" distB="0" distL="0" distR="0" wp14:anchorId="7FBAFF3E" wp14:editId="43DEE9E8">
            <wp:extent cx="5526405" cy="3244215"/>
            <wp:effectExtent l="0" t="0" r="0" b="0"/>
            <wp:docPr id="344509498" name="그림 11" descr="교통, 항공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09498" name="그림 11" descr="교통, 항공기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2AAD" w14:textId="77777777" w:rsidR="00E30584" w:rsidRPr="00761939" w:rsidRDefault="00E30584" w:rsidP="00E30584">
      <w:pPr>
        <w:ind w:firstLineChars="100" w:firstLine="160"/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1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인칭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카메라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시점의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총구로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파티클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입자들이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움직이는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모습</w:t>
      </w:r>
    </w:p>
    <w:p w14:paraId="5CD4ED1F" w14:textId="77777777" w:rsidR="00E072C7" w:rsidRPr="00E30584" w:rsidRDefault="00E072C7" w:rsidP="00F64035">
      <w:pPr>
        <w:ind w:firstLineChars="100" w:firstLine="200"/>
        <w:rPr>
          <w:rFonts w:ascii="Segoe UI" w:hAnsi="Segoe UI" w:cs="Segoe UI" w:hint="eastAsia"/>
          <w:color w:val="0F0F0F"/>
        </w:rPr>
      </w:pPr>
    </w:p>
    <w:p w14:paraId="5332FE76" w14:textId="32BBB28D" w:rsidR="00F64035" w:rsidRDefault="00F64035" w:rsidP="00F64035">
      <w:pPr>
        <w:ind w:firstLineChars="100" w:firstLine="200"/>
        <w:rPr>
          <w:rFonts w:ascii="Segoe UI" w:hAnsi="Segoe UI" w:cs="Segoe UI"/>
          <w:color w:val="0F0F0F"/>
        </w:rPr>
      </w:pPr>
      <w:r>
        <w:rPr>
          <w:rFonts w:ascii="Segoe UI" w:hAnsi="Segoe UI" w:cs="Segoe UI" w:hint="eastAsia"/>
          <w:color w:val="0F0F0F"/>
        </w:rPr>
        <w:t>헌터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캐릭터가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마우스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버튼을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입력했을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때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파티클과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사운드가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출력되도록</w:t>
      </w:r>
      <w:r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캐릭터의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애니메이션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블루프린트를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만들어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사용했다</w:t>
      </w:r>
      <w:r>
        <w:rPr>
          <w:rFonts w:ascii="Segoe UI" w:hAnsi="Segoe UI" w:cs="Segoe UI" w:hint="eastAsia"/>
          <w:color w:val="0F0F0F"/>
        </w:rPr>
        <w:t>.</w:t>
      </w:r>
    </w:p>
    <w:p w14:paraId="56C60FD2" w14:textId="1D41CD5B" w:rsidR="00E072C7" w:rsidRDefault="00E072C7" w:rsidP="00F64035">
      <w:pPr>
        <w:ind w:firstLineChars="100" w:firstLine="200"/>
        <w:rPr>
          <w:rFonts w:ascii="Segoe UI" w:hAnsi="Segoe UI" w:cs="Segoe UI"/>
          <w:color w:val="0F0F0F"/>
        </w:rPr>
      </w:pPr>
      <w:r>
        <w:rPr>
          <w:rFonts w:ascii="Segoe UI" w:hAnsi="Segoe UI" w:cs="Segoe UI"/>
          <w:noProof/>
          <w:color w:val="0F0F0F"/>
        </w:rPr>
        <w:lastRenderedPageBreak/>
        <w:drawing>
          <wp:inline distT="0" distB="0" distL="0" distR="0" wp14:anchorId="2C41EF16" wp14:editId="32EF3144">
            <wp:extent cx="5725160" cy="3649345"/>
            <wp:effectExtent l="0" t="0" r="8890" b="8255"/>
            <wp:docPr id="36987791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2CEF" w14:textId="5EFBB917" w:rsidR="00E072C7" w:rsidRDefault="00E072C7" w:rsidP="00E072C7">
      <w:pPr>
        <w:ind w:firstLineChars="100" w:firstLine="160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애니메이션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블루프린트를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통해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애니메이션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시퀀스에서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파티클과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사운드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클립을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호출한다</w:t>
      </w:r>
    </w:p>
    <w:p w14:paraId="3D1E6D7D" w14:textId="77777777" w:rsidR="00E30584" w:rsidRDefault="00E30584" w:rsidP="00E072C7">
      <w:pPr>
        <w:ind w:firstLineChars="100" w:firstLine="160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</w:p>
    <w:p w14:paraId="09191E72" w14:textId="77777777" w:rsidR="00E30584" w:rsidRDefault="00E30584" w:rsidP="00E30584">
      <w:pPr>
        <w:ind w:firstLineChars="100" w:firstLine="200"/>
        <w:rPr>
          <w:rFonts w:ascii="Segoe UI" w:hAnsi="Segoe UI" w:cs="Segoe UI"/>
          <w:color w:val="0F0F0F"/>
        </w:rPr>
      </w:pPr>
      <w:r>
        <w:rPr>
          <w:rFonts w:ascii="Segoe UI" w:hAnsi="Segoe UI" w:cs="Segoe UI" w:hint="eastAsia"/>
          <w:color w:val="0F0F0F"/>
        </w:rPr>
        <w:t>(</w:t>
      </w:r>
      <w:r>
        <w:rPr>
          <w:rFonts w:ascii="Segoe UI" w:hAnsi="Segoe UI" w:cs="Segoe UI" w:hint="eastAsia"/>
          <w:color w:val="0F0F0F"/>
        </w:rPr>
        <w:t>이벤트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디스패치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방식으로도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살펴보았지만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애니메이션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블루프린트로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상태머신을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적용하는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것이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간결하고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확장성이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용이했다</w:t>
      </w:r>
      <w:r>
        <w:rPr>
          <w:rFonts w:ascii="Segoe UI" w:hAnsi="Segoe UI" w:cs="Segoe UI" w:hint="eastAsia"/>
          <w:color w:val="0F0F0F"/>
        </w:rPr>
        <w:t>.</w:t>
      </w:r>
      <w:r>
        <w:rPr>
          <w:rFonts w:ascii="Segoe UI" w:hAnsi="Segoe UI" w:cs="Segoe UI"/>
          <w:color w:val="0F0F0F"/>
        </w:rPr>
        <w:br/>
        <w:t xml:space="preserve"> </w:t>
      </w:r>
      <w:r>
        <w:rPr>
          <w:rFonts w:ascii="Segoe UI" w:hAnsi="Segoe UI" w:cs="Segoe UI" w:hint="eastAsia"/>
          <w:color w:val="0F0F0F"/>
        </w:rPr>
        <w:t>이벤트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디스패치</w:t>
      </w:r>
      <w:r>
        <w:rPr>
          <w:rFonts w:ascii="Segoe UI" w:hAnsi="Segoe UI" w:cs="Segoe UI" w:hint="eastAsia"/>
          <w:color w:val="0F0F0F"/>
        </w:rPr>
        <w:t>,</w:t>
      </w:r>
      <w:r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델리게이트는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상태가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변경되었음을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듣고있는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누군가에게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알리는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관찰자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디자인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패턴이다</w:t>
      </w:r>
      <w:r>
        <w:rPr>
          <w:rFonts w:ascii="Segoe UI" w:hAnsi="Segoe UI" w:cs="Segoe UI" w:hint="eastAsia"/>
          <w:color w:val="0F0F0F"/>
        </w:rPr>
        <w:t>.)</w:t>
      </w:r>
    </w:p>
    <w:p w14:paraId="32545C7C" w14:textId="14308521" w:rsidR="00E30584" w:rsidRDefault="00E30584" w:rsidP="00E072C7">
      <w:pPr>
        <w:ind w:firstLineChars="100" w:firstLine="160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</w:p>
    <w:p w14:paraId="74276022" w14:textId="6545611C" w:rsidR="00E30584" w:rsidRDefault="00E30584" w:rsidP="00E072C7">
      <w:pPr>
        <w:ind w:firstLineChars="100" w:firstLine="200"/>
        <w:rPr>
          <w:rFonts w:ascii="Segoe UI" w:hAnsi="Segoe UI" w:cs="Segoe UI"/>
        </w:rPr>
      </w:pPr>
      <w:r>
        <w:rPr>
          <w:rFonts w:ascii="Segoe UI" w:hAnsi="Segoe UI" w:cs="Segoe UI" w:hint="eastAsia"/>
        </w:rPr>
        <w:t>객체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상태를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알리는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방법을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알리는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이벤트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디스패치</w:t>
      </w:r>
      <w:r>
        <w:rPr>
          <w:rFonts w:ascii="Segoe UI" w:hAnsi="Segoe UI" w:cs="Segoe UI"/>
        </w:rPr>
        <w:t xml:space="preserve">, </w:t>
      </w:r>
      <w:r>
        <w:rPr>
          <w:rFonts w:ascii="Segoe UI" w:hAnsi="Segoe UI" w:cs="Segoe UI" w:hint="eastAsia"/>
        </w:rPr>
        <w:t>델리게이트</w:t>
      </w: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 w:hint="eastAsia"/>
        </w:rPr>
        <w:t>방식</w:t>
      </w:r>
      <w:r>
        <w:rPr>
          <w:rFonts w:ascii="Segoe UI" w:hAnsi="Segoe UI" w:cs="Segoe UI" w:hint="eastAsia"/>
        </w:rPr>
        <w:t>으로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작동시키는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연습을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해보았다</w:t>
      </w:r>
      <w:r>
        <w:rPr>
          <w:rFonts w:ascii="Segoe UI" w:hAnsi="Segoe UI" w:cs="Segoe UI" w:hint="eastAsia"/>
        </w:rPr>
        <w:t>.</w:t>
      </w: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 w:hint="eastAsia"/>
        </w:rPr>
        <w:t>블루프린트를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예시로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간단하게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설명한다면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다음과</w:t>
      </w:r>
      <w:r>
        <w:rPr>
          <w:rFonts w:ascii="Segoe UI" w:hAnsi="Segoe UI" w:cs="Segoe UI" w:hint="eastAsia"/>
        </w:rPr>
        <w:t xml:space="preserve"> </w:t>
      </w:r>
      <w:r>
        <w:rPr>
          <w:rFonts w:ascii="Segoe UI" w:hAnsi="Segoe UI" w:cs="Segoe UI" w:hint="eastAsia"/>
        </w:rPr>
        <w:t>같다</w:t>
      </w:r>
      <w:r>
        <w:rPr>
          <w:rFonts w:ascii="Segoe UI" w:hAnsi="Segoe UI" w:cs="Segoe UI" w:hint="eastAsia"/>
        </w:rPr>
        <w:t>.</w:t>
      </w:r>
    </w:p>
    <w:p w14:paraId="4D5C353C" w14:textId="105D74FE" w:rsidR="00FE65FE" w:rsidRDefault="00FE65FE" w:rsidP="00E072C7">
      <w:pPr>
        <w:ind w:firstLineChars="100" w:firstLine="200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43E31646" wp14:editId="332793CA">
            <wp:extent cx="5724525" cy="1885950"/>
            <wp:effectExtent l="0" t="0" r="9525" b="0"/>
            <wp:docPr id="50890506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E8CD" w14:textId="695F2AA2" w:rsidR="00C20C60" w:rsidRPr="00C20C60" w:rsidRDefault="00C20C60" w:rsidP="00C20C60">
      <w:pPr>
        <w:ind w:firstLineChars="100" w:firstLine="160"/>
        <w:rPr>
          <w:rFonts w:ascii="Segoe UI" w:hAnsi="Segoe UI" w:cs="Segoe UI" w:hint="eastAsia"/>
          <w:i/>
          <w:iCs/>
          <w:color w:val="808080" w:themeColor="background1" w:themeShade="80"/>
          <w:sz w:val="12"/>
          <w:szCs w:val="14"/>
        </w:rPr>
      </w:pPr>
      <w:r w:rsidRPr="00C20C60">
        <w:rPr>
          <w:i/>
          <w:iCs/>
          <w:color w:val="808080" w:themeColor="background1" w:themeShade="80"/>
          <w:sz w:val="16"/>
          <w:szCs w:val="18"/>
        </w:rPr>
        <w:t>BP_Button 내 BP에서 ‘call (Button Pressed)’ 로 알</w:t>
      </w:r>
      <w:r>
        <w:rPr>
          <w:rFonts w:hint="eastAsia"/>
          <w:i/>
          <w:iCs/>
          <w:color w:val="808080" w:themeColor="background1" w:themeShade="80"/>
          <w:sz w:val="16"/>
          <w:szCs w:val="18"/>
        </w:rPr>
        <w:t>린다.</w:t>
      </w:r>
    </w:p>
    <w:p w14:paraId="2A1DE96C" w14:textId="77777777" w:rsidR="00C20C60" w:rsidRPr="00C20C60" w:rsidRDefault="00C20C60" w:rsidP="00E072C7">
      <w:pPr>
        <w:ind w:firstLineChars="100" w:firstLine="200"/>
        <w:rPr>
          <w:rFonts w:ascii="Segoe UI" w:hAnsi="Segoe UI" w:cs="Segoe UI" w:hint="eastAsia"/>
        </w:rPr>
      </w:pPr>
    </w:p>
    <w:p w14:paraId="140E3EE7" w14:textId="6B990257" w:rsidR="00E30584" w:rsidRDefault="00E30584" w:rsidP="00E072C7">
      <w:pPr>
        <w:ind w:firstLineChars="100" w:firstLine="200"/>
        <w:rPr>
          <w:rFonts w:ascii="Segoe UI" w:hAnsi="Segoe UI" w:cs="Segoe UI"/>
        </w:rPr>
      </w:pPr>
      <w:r>
        <w:rPr>
          <w:rFonts w:ascii="Segoe UI" w:hAnsi="Segoe UI" w:cs="Segoe UI" w:hint="eastAsia"/>
          <w:noProof/>
        </w:rPr>
        <w:drawing>
          <wp:inline distT="0" distB="0" distL="0" distR="0" wp14:anchorId="5ED18A9C" wp14:editId="6F214D22">
            <wp:extent cx="5734050" cy="3028950"/>
            <wp:effectExtent l="0" t="0" r="0" b="0"/>
            <wp:docPr id="22428532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122B6" w14:textId="085C7EB7" w:rsidR="00C20C60" w:rsidRDefault="00C20C60" w:rsidP="00E072C7">
      <w:pPr>
        <w:ind w:firstLineChars="100" w:firstLine="160"/>
        <w:rPr>
          <w:i/>
          <w:iCs/>
          <w:color w:val="808080" w:themeColor="background1" w:themeShade="80"/>
          <w:sz w:val="16"/>
          <w:szCs w:val="18"/>
        </w:rPr>
      </w:pPr>
      <w:r w:rsidRPr="00C20C60">
        <w:rPr>
          <w:i/>
          <w:iCs/>
          <w:color w:val="808080" w:themeColor="background1" w:themeShade="80"/>
          <w:sz w:val="16"/>
          <w:szCs w:val="18"/>
        </w:rPr>
        <w:t>BP_Door 내 BP에서 ‘Bind Event to (Button Pressed)’로 받는다</w:t>
      </w:r>
      <w:r>
        <w:rPr>
          <w:rFonts w:hint="eastAsia"/>
          <w:i/>
          <w:iCs/>
          <w:color w:val="808080" w:themeColor="background1" w:themeShade="80"/>
          <w:sz w:val="16"/>
          <w:szCs w:val="18"/>
        </w:rPr>
        <w:t>.</w:t>
      </w:r>
    </w:p>
    <w:p w14:paraId="466BB78D" w14:textId="77777777" w:rsidR="00C20C60" w:rsidRDefault="00C20C60" w:rsidP="00E072C7">
      <w:pPr>
        <w:ind w:firstLineChars="100" w:firstLine="160"/>
        <w:rPr>
          <w:i/>
          <w:iCs/>
          <w:color w:val="808080" w:themeColor="background1" w:themeShade="80"/>
          <w:sz w:val="16"/>
          <w:szCs w:val="18"/>
        </w:rPr>
      </w:pPr>
    </w:p>
    <w:p w14:paraId="5A34C28C" w14:textId="4A0A5AAF" w:rsidR="00C20C60" w:rsidRDefault="00C20C60" w:rsidP="00E072C7">
      <w:pPr>
        <w:ind w:firstLineChars="100" w:firstLine="20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760FD51A" wp14:editId="084E972D">
            <wp:extent cx="5724525" cy="2914650"/>
            <wp:effectExtent l="0" t="0" r="9525" b="0"/>
            <wp:docPr id="188686306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8F39" w14:textId="5AB592E5" w:rsidR="00C20C60" w:rsidRPr="00C20C60" w:rsidRDefault="00C20C60" w:rsidP="00E072C7">
      <w:pPr>
        <w:ind w:firstLineChars="100" w:firstLine="160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 w:rsidRPr="00C20C60">
        <w:rPr>
          <w:i/>
          <w:iCs/>
          <w:color w:val="808080" w:themeColor="background1" w:themeShade="80"/>
          <w:sz w:val="16"/>
          <w:szCs w:val="18"/>
        </w:rPr>
        <w:t>이어서 문을 열거나 닫는 애니메이션을 수행하고 상태가 변경되었음을 듣는 객체로 부터 보낸다 ‘Call (Door State Update)’</w:t>
      </w:r>
    </w:p>
    <w:p w14:paraId="0D518E7E" w14:textId="77777777" w:rsidR="00C20C60" w:rsidRDefault="00C20C60" w:rsidP="00E072C7">
      <w:pPr>
        <w:ind w:firstLineChars="100" w:firstLine="200"/>
        <w:rPr>
          <w:rFonts w:ascii="Segoe UI" w:hAnsi="Segoe UI" w:cs="Segoe UI"/>
        </w:rPr>
      </w:pPr>
    </w:p>
    <w:p w14:paraId="42EAE3A7" w14:textId="731238BF" w:rsidR="00C20C60" w:rsidRDefault="00C20C60" w:rsidP="00E072C7">
      <w:pPr>
        <w:ind w:firstLineChars="100" w:firstLine="200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259C0698" wp14:editId="21E1EB72">
            <wp:extent cx="5724525" cy="3219450"/>
            <wp:effectExtent l="0" t="0" r="9525" b="0"/>
            <wp:docPr id="120857824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445D" w14:textId="06E9FCFA" w:rsidR="00C20C60" w:rsidRDefault="00C20C60" w:rsidP="00E072C7">
      <w:pPr>
        <w:ind w:firstLineChars="100" w:firstLine="160"/>
        <w:rPr>
          <w:i/>
          <w:iCs/>
          <w:color w:val="808080" w:themeColor="background1" w:themeShade="80"/>
          <w:sz w:val="16"/>
          <w:szCs w:val="18"/>
        </w:rPr>
      </w:pPr>
      <w:r w:rsidRPr="00C20C60">
        <w:rPr>
          <w:i/>
          <w:iCs/>
          <w:color w:val="808080" w:themeColor="background1" w:themeShade="80"/>
          <w:sz w:val="16"/>
          <w:szCs w:val="18"/>
        </w:rPr>
        <w:t>‘Bind Event to (Dorr State Update)’로 문 상태를 받는 BP_DoorRep_Text, BP_DoorRep_Alt가 변경된 상태에 맞게 분기 처리를 수행함.</w:t>
      </w:r>
    </w:p>
    <w:p w14:paraId="1FA61A4E" w14:textId="77777777" w:rsidR="00C20C60" w:rsidRDefault="00C20C60" w:rsidP="00E072C7">
      <w:pPr>
        <w:ind w:firstLineChars="100" w:firstLine="160"/>
        <w:rPr>
          <w:i/>
          <w:iCs/>
          <w:color w:val="808080" w:themeColor="background1" w:themeShade="80"/>
          <w:sz w:val="16"/>
          <w:szCs w:val="18"/>
        </w:rPr>
      </w:pPr>
    </w:p>
    <w:p w14:paraId="73984FBF" w14:textId="0FCA2BDF" w:rsidR="00C20C60" w:rsidRPr="00C20C60" w:rsidRDefault="00C20C60" w:rsidP="00E072C7">
      <w:pPr>
        <w:ind w:firstLineChars="100" w:firstLine="200"/>
        <w:rPr>
          <w:rFonts w:ascii="Segoe UI" w:hAnsi="Segoe UI" w:cs="Segoe UI" w:hint="eastAsia"/>
        </w:rPr>
      </w:pPr>
      <w:r>
        <w:rPr>
          <w:rFonts w:hint="eastAsia"/>
        </w:rPr>
        <w:lastRenderedPageBreak/>
        <w:t>종속적인 c</w:t>
      </w:r>
      <w:r>
        <w:t>asting</w:t>
      </w:r>
      <w:r>
        <w:rPr>
          <w:rFonts w:hint="eastAsia"/>
        </w:rPr>
        <w:t>을 하지 않고 누구에게나 브로드캐스트를 하는 객체와 브로드캐스트를 수신하고 그에 따라 작동할 수 있다.</w:t>
      </w:r>
      <w:r>
        <w:br/>
        <w:t xml:space="preserve"> </w:t>
      </w:r>
      <w:r>
        <w:rPr>
          <w:rFonts w:hint="eastAsia"/>
        </w:rPr>
        <w:t>이러한 방식은 관찰자 디자인 패턴이며,</w:t>
      </w:r>
      <w:r>
        <w:t xml:space="preserve"> </w:t>
      </w:r>
      <w:r>
        <w:rPr>
          <w:rFonts w:hint="eastAsia"/>
        </w:rPr>
        <w:t>본인 게임에서 슬라임이 무수한 오브젝트에 닿아 오브젝트별로 제거되거나 자식이 되는 처리를 수행하거나,</w:t>
      </w:r>
      <w:r>
        <w:t xml:space="preserve"> </w:t>
      </w:r>
      <w:r>
        <w:rPr>
          <w:rFonts w:hint="eastAsia"/>
        </w:rPr>
        <w:t>헌터가 오브젝트를 빨아들여 삭제하는 등 객체의 상태가 변화할 때 이를 구독하는 다른 객체들의 동기화가 원활하게 작동할 수 있다고 기대해볼 수 있다.</w:t>
      </w:r>
      <w:r>
        <w:t xml:space="preserve"> </w:t>
      </w:r>
    </w:p>
    <w:p w14:paraId="1ABCFD2B" w14:textId="12C15056" w:rsidR="00AB17D8" w:rsidRPr="005D0185" w:rsidRDefault="00000000" w:rsidP="0064639C">
      <w:pPr>
        <w:widowControl/>
        <w:wordWrap/>
        <w:autoSpaceDE/>
        <w:autoSpaceDN/>
        <w:spacing w:line="240" w:lineRule="auto"/>
        <w:rPr>
          <w:rFonts w:ascii="Segoe UI" w:hAnsi="Segoe UI" w:cs="Segoe UI"/>
          <w:color w:val="0F0F0F"/>
        </w:rPr>
      </w:pPr>
      <w:r>
        <w:pict w14:anchorId="4EE0A23E">
          <v:rect id="_x0000_i1025" style="width:0;height:1.5pt" o:hralign="center" o:hrstd="t" o:hr="t" fillcolor="#a0a0a0" stroked="f"/>
        </w:pict>
      </w:r>
    </w:p>
    <w:p w14:paraId="2BE49129" w14:textId="32D7A3CA" w:rsidR="00F64035" w:rsidRDefault="00826DEF" w:rsidP="00826DEF">
      <w:pPr>
        <w:jc w:val="left"/>
        <w:rPr>
          <w:rFonts w:hint="eastAsia"/>
        </w:rPr>
      </w:pPr>
      <w:r>
        <w:rPr>
          <w:rFonts w:ascii="Roboto" w:hAnsi="Roboto"/>
          <w:color w:val="0D0D0D"/>
          <w:sz w:val="23"/>
          <w:szCs w:val="23"/>
          <w:shd w:val="clear" w:color="auto" w:fill="FFFFFF"/>
        </w:rPr>
        <w:t>[</w:t>
      </w:r>
      <w:r w:rsidR="00F64035">
        <w:rPr>
          <w:rFonts w:ascii="Roboto" w:hAnsi="Roboto"/>
          <w:color w:val="0D0D0D"/>
          <w:sz w:val="23"/>
          <w:szCs w:val="23"/>
          <w:shd w:val="clear" w:color="auto" w:fill="FFFFFF"/>
        </w:rPr>
        <w:t>UE5 Suck Effect</w:t>
      </w:r>
      <w:r>
        <w:rPr>
          <w:rFonts w:ascii="Roboto" w:hAnsi="Roboto" w:hint="eastAsia"/>
          <w:color w:val="0D0D0D"/>
          <w:sz w:val="23"/>
          <w:szCs w:val="23"/>
          <w:shd w:val="clear" w:color="auto" w:fill="FFFFFF"/>
        </w:rPr>
        <w:t>]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hyperlink r:id="rId19" w:history="1">
        <w:r w:rsidR="00F64035" w:rsidRPr="00A02435">
          <w:rPr>
            <w:rStyle w:val="a3"/>
          </w:rPr>
          <w:t>https://youtu.be/NzwXupVebv4</w:t>
        </w:r>
      </w:hyperlink>
    </w:p>
    <w:p w14:paraId="3B119169" w14:textId="6FE38C53" w:rsidR="00F64035" w:rsidRPr="00802B4A" w:rsidRDefault="00F64035" w:rsidP="00D07F93">
      <w:pPr>
        <w:pStyle w:val="aa"/>
        <w:numPr>
          <w:ilvl w:val="0"/>
          <w:numId w:val="6"/>
        </w:numPr>
        <w:ind w:leftChars="0"/>
        <w:jc w:val="left"/>
        <w:rPr>
          <w:rFonts w:ascii="Segoe UI" w:hAnsi="Segoe UI" w:cs="Segoe UI"/>
        </w:rPr>
      </w:pPr>
      <w:r>
        <w:rPr>
          <w:rFonts w:ascii="Roboto" w:hAnsi="Roboto"/>
          <w:color w:val="0D0D0D"/>
          <w:sz w:val="23"/>
          <w:szCs w:val="23"/>
          <w:shd w:val="clear" w:color="auto" w:fill="FFFFFF"/>
        </w:rPr>
        <w:t>총구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방향으로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빨아들이는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나이아가라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시스템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파티클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적용</w:t>
      </w:r>
    </w:p>
    <w:p w14:paraId="2D6832C8" w14:textId="15FA9FA4" w:rsidR="00A633D7" w:rsidRPr="00663527" w:rsidRDefault="00000000" w:rsidP="00D07F93">
      <w:pPr>
        <w:jc w:val="left"/>
        <w:rPr>
          <w:rFonts w:ascii="Segoe UI" w:hAnsi="Segoe UI" w:cs="Segoe UI"/>
          <w:color w:val="0F0F0F"/>
        </w:rPr>
      </w:pPr>
      <w:r>
        <w:pict w14:anchorId="1D606475">
          <v:rect id="_x0000_i1026" style="width:0;height:1.5pt" o:hralign="center" o:hrstd="t" o:hr="t" fillcolor="#a0a0a0" stroked="f"/>
        </w:pic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7CCC1213" w:rsidR="007F04D9" w:rsidRPr="007F04D9" w:rsidRDefault="00C20C60" w:rsidP="00663B77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Vfx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튜토리얼이 부족해 적절한 이펙트를 제작하기 어려움</w:t>
            </w:r>
          </w:p>
        </w:tc>
      </w:tr>
      <w:tr w:rsidR="00C75E11" w:rsidRPr="00352451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29711EA4" w:rsidR="00187F8A" w:rsidRPr="00352451" w:rsidRDefault="00C20C60" w:rsidP="00A633D7">
            <w:pPr>
              <w:spacing w:line="240" w:lineRule="auto"/>
            </w:pPr>
            <w:r>
              <w:rPr>
                <w:rFonts w:hint="eastAsia"/>
              </w:rPr>
              <w:t>복잡한 이펙트보다는 단순한 이펙트 위주로 진행하면서 우선순위를 점검하기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0EBA70C3" w:rsidR="00C75E11" w:rsidRDefault="003E09FF">
            <w:pPr>
              <w:spacing w:line="240" w:lineRule="auto"/>
            </w:pPr>
            <w:r>
              <w:rPr>
                <w:rFonts w:hint="eastAsia"/>
              </w:rPr>
              <w:t>3</w:t>
            </w:r>
            <w:r w:rsidR="00EA39DA">
              <w:t>6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17FB125C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63261A">
              <w:t>0</w:t>
            </w:r>
            <w:r w:rsidR="00D07F93">
              <w:t>2</w:t>
            </w:r>
            <w:r>
              <w:rPr>
                <w:rFonts w:hint="eastAsia"/>
              </w:rPr>
              <w:t>.</w:t>
            </w:r>
            <w:r w:rsidR="00802B4A">
              <w:t>2</w:t>
            </w:r>
            <w:r w:rsidR="007E0737">
              <w:t>7</w:t>
            </w:r>
            <w:r>
              <w:rPr>
                <w:rFonts w:hint="eastAsia"/>
              </w:rPr>
              <w:t xml:space="preserve"> ~ 202</w:t>
            </w:r>
            <w:r w:rsidR="00054031">
              <w:t>4</w:t>
            </w:r>
            <w:r>
              <w:rPr>
                <w:rFonts w:hint="eastAsia"/>
              </w:rPr>
              <w:t>.</w:t>
            </w:r>
            <w:r w:rsidR="00054031">
              <w:t>0</w:t>
            </w:r>
            <w:r w:rsidR="007E0737">
              <w:t>3</w:t>
            </w:r>
            <w:r>
              <w:rPr>
                <w:rFonts w:hint="eastAsia"/>
              </w:rPr>
              <w:t>.</w:t>
            </w:r>
            <w:r w:rsidR="007E0737">
              <w:t>04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97573" w14:textId="6FBDFD20" w:rsidR="0087003F" w:rsidRPr="006A0458" w:rsidRDefault="0087003F" w:rsidP="0087003F">
            <w:pPr>
              <w:pStyle w:val="a8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Theme="minorEastAsia" w:eastAsiaTheme="minorEastAsia" w:hAnsiTheme="minorEastAsia" w:cs="Calibri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sz w:val="20"/>
                <w:szCs w:val="20"/>
              </w:rPr>
              <w:t>멀티플레이를 할 수 있도록 제작</w:t>
            </w:r>
            <w:r w:rsidR="00802B4A">
              <w:rPr>
                <w:rFonts w:asciiTheme="minorEastAsia" w:eastAsiaTheme="minorEastAsia" w:hAnsiTheme="minorEastAsia" w:cs="Calibri" w:hint="eastAsia"/>
                <w:sz w:val="20"/>
                <w:szCs w:val="20"/>
              </w:rPr>
              <w:t xml:space="preserve"> </w:t>
            </w:r>
            <w:r w:rsidR="00802B4A">
              <w:rPr>
                <w:rFonts w:asciiTheme="minorEastAsia" w:eastAsiaTheme="minorEastAsia" w:hAnsiTheme="minorEastAsia" w:cs="Calibri"/>
                <w:sz w:val="20"/>
                <w:szCs w:val="20"/>
              </w:rPr>
              <w:t>(</w:t>
            </w:r>
            <w:r w:rsidR="00802B4A">
              <w:rPr>
                <w:rFonts w:asciiTheme="minorEastAsia" w:eastAsiaTheme="minorEastAsia" w:hAnsiTheme="minorEastAsia" w:cs="Calibri" w:hint="eastAsia"/>
                <w:sz w:val="20"/>
                <w:szCs w:val="20"/>
              </w:rPr>
              <w:t>레플리케이션 관련)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692A1680" w:rsidR="0032297D" w:rsidRDefault="0032297D" w:rsidP="00B05E6D"/>
    <w:sectPr w:rsidR="0032297D">
      <w:headerReference w:type="default" r:id="rId2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9508A" w14:textId="77777777" w:rsidR="00615998" w:rsidRDefault="00615998" w:rsidP="00F73AA9">
      <w:pPr>
        <w:spacing w:after="0" w:line="240" w:lineRule="auto"/>
      </w:pPr>
      <w:r>
        <w:separator/>
      </w:r>
    </w:p>
  </w:endnote>
  <w:endnote w:type="continuationSeparator" w:id="0">
    <w:p w14:paraId="4461EA73" w14:textId="77777777" w:rsidR="00615998" w:rsidRDefault="00615998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7EF838" w14:textId="77777777" w:rsidR="00615998" w:rsidRDefault="00615998" w:rsidP="00F73AA9">
      <w:pPr>
        <w:spacing w:after="0" w:line="240" w:lineRule="auto"/>
      </w:pPr>
      <w:r>
        <w:separator/>
      </w:r>
    </w:p>
  </w:footnote>
  <w:footnote w:type="continuationSeparator" w:id="0">
    <w:p w14:paraId="228DEF5F" w14:textId="77777777" w:rsidR="00615998" w:rsidRDefault="00615998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11E5F02A" w:rsidR="00F73AA9" w:rsidRDefault="00F73AA9">
    <w:pPr>
      <w:pStyle w:val="a6"/>
    </w:pPr>
    <w:r>
      <w:rPr>
        <w:rFonts w:hint="eastAsia"/>
      </w:rPr>
      <w:t>팀명:</w:t>
    </w:r>
    <w:r>
      <w:t xml:space="preserve"> </w:t>
    </w:r>
    <w:r w:rsidR="009F337B">
      <w:rPr>
        <w:rFonts w:hint="eastAsia"/>
      </w:rPr>
      <w:t>E</w:t>
    </w:r>
    <w:r w:rsidR="009F337B">
      <w:t>atUpAll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B279A"/>
    <w:multiLevelType w:val="hybridMultilevel"/>
    <w:tmpl w:val="FE42B67A"/>
    <w:lvl w:ilvl="0" w:tplc="0409000F">
      <w:start w:val="1"/>
      <w:numFmt w:val="decimal"/>
      <w:lvlText w:val="%1."/>
      <w:lvlJc w:val="left"/>
      <w:pPr>
        <w:ind w:left="1080" w:hanging="440"/>
      </w:pPr>
    </w:lvl>
    <w:lvl w:ilvl="1" w:tplc="04090019" w:tentative="1">
      <w:start w:val="1"/>
      <w:numFmt w:val="upperLetter"/>
      <w:lvlText w:val="%2.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upperLetter"/>
      <w:lvlText w:val="%5.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upperLetter"/>
      <w:lvlText w:val="%8.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1" w15:restartNumberingAfterBreak="0">
    <w:nsid w:val="238E39E3"/>
    <w:multiLevelType w:val="hybridMultilevel"/>
    <w:tmpl w:val="DE9C9544"/>
    <w:lvl w:ilvl="0" w:tplc="CCD0E3FC">
      <w:start w:val="2023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abstractNum w:abstractNumId="2" w15:restartNumberingAfterBreak="0">
    <w:nsid w:val="243C4B38"/>
    <w:multiLevelType w:val="hybridMultilevel"/>
    <w:tmpl w:val="69C4DD96"/>
    <w:lvl w:ilvl="0" w:tplc="E95C0FC6">
      <w:numFmt w:val="bullet"/>
      <w:lvlText w:val="-"/>
      <w:lvlJc w:val="left"/>
      <w:pPr>
        <w:ind w:left="5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" w15:restartNumberingAfterBreak="0">
    <w:nsid w:val="26D33135"/>
    <w:multiLevelType w:val="hybridMultilevel"/>
    <w:tmpl w:val="F75C367E"/>
    <w:lvl w:ilvl="0" w:tplc="04090001">
      <w:start w:val="1"/>
      <w:numFmt w:val="bullet"/>
      <w:lvlText w:val=""/>
      <w:lvlJc w:val="left"/>
      <w:pPr>
        <w:ind w:left="10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40"/>
      </w:pPr>
      <w:rPr>
        <w:rFonts w:ascii="Wingdings" w:hAnsi="Wingdings" w:hint="default"/>
      </w:rPr>
    </w:lvl>
  </w:abstractNum>
  <w:abstractNum w:abstractNumId="4" w15:restartNumberingAfterBreak="0">
    <w:nsid w:val="440F3D9A"/>
    <w:multiLevelType w:val="hybridMultilevel"/>
    <w:tmpl w:val="EB1879B4"/>
    <w:lvl w:ilvl="0" w:tplc="B8763B80">
      <w:start w:val="2023"/>
      <w:numFmt w:val="bullet"/>
      <w:lvlText w:val="-"/>
      <w:lvlJc w:val="left"/>
      <w:pPr>
        <w:ind w:left="360" w:hanging="360"/>
      </w:pPr>
      <w:rPr>
        <w:rFonts w:ascii="굴림" w:eastAsia="굴림" w:hAnsi="굴림" w:cs="Calibr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DA9042B"/>
    <w:multiLevelType w:val="hybridMultilevel"/>
    <w:tmpl w:val="FB34A4F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E263DBC"/>
    <w:multiLevelType w:val="hybridMultilevel"/>
    <w:tmpl w:val="46266B5C"/>
    <w:lvl w:ilvl="0" w:tplc="1F2083F8">
      <w:numFmt w:val="bullet"/>
      <w:lvlText w:val="-"/>
      <w:lvlJc w:val="left"/>
      <w:pPr>
        <w:ind w:left="5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52A12A7C"/>
    <w:multiLevelType w:val="hybridMultilevel"/>
    <w:tmpl w:val="42F8A838"/>
    <w:lvl w:ilvl="0" w:tplc="CCD0E3FC">
      <w:start w:val="2023"/>
      <w:numFmt w:val="bullet"/>
      <w:lvlText w:val="-"/>
      <w:lvlJc w:val="left"/>
      <w:pPr>
        <w:ind w:left="665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40"/>
      </w:pPr>
      <w:rPr>
        <w:rFonts w:ascii="Wingdings" w:hAnsi="Wingdings" w:hint="default"/>
      </w:rPr>
    </w:lvl>
  </w:abstractNum>
  <w:abstractNum w:abstractNumId="8" w15:restartNumberingAfterBreak="0">
    <w:nsid w:val="577D1E89"/>
    <w:multiLevelType w:val="hybridMultilevel"/>
    <w:tmpl w:val="5BEE1A4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62D84BFD"/>
    <w:multiLevelType w:val="multilevel"/>
    <w:tmpl w:val="BE206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41759E"/>
    <w:multiLevelType w:val="hybridMultilevel"/>
    <w:tmpl w:val="CD8864AA"/>
    <w:lvl w:ilvl="0" w:tplc="1A8CAD9C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1" w15:restartNumberingAfterBreak="0">
    <w:nsid w:val="7BC03635"/>
    <w:multiLevelType w:val="hybridMultilevel"/>
    <w:tmpl w:val="B22E1CD8"/>
    <w:lvl w:ilvl="0" w:tplc="1F2083F8">
      <w:numFmt w:val="bullet"/>
      <w:lvlText w:val="-"/>
      <w:lvlJc w:val="left"/>
      <w:pPr>
        <w:ind w:left="5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58519716">
    <w:abstractNumId w:val="2"/>
  </w:num>
  <w:num w:numId="2" w16cid:durableId="1256286406">
    <w:abstractNumId w:val="9"/>
  </w:num>
  <w:num w:numId="3" w16cid:durableId="2125880314">
    <w:abstractNumId w:val="8"/>
  </w:num>
  <w:num w:numId="4" w16cid:durableId="1596745083">
    <w:abstractNumId w:val="1"/>
  </w:num>
  <w:num w:numId="5" w16cid:durableId="1960867809">
    <w:abstractNumId w:val="7"/>
  </w:num>
  <w:num w:numId="6" w16cid:durableId="1040739623">
    <w:abstractNumId w:val="5"/>
  </w:num>
  <w:num w:numId="7" w16cid:durableId="1107001033">
    <w:abstractNumId w:val="3"/>
  </w:num>
  <w:num w:numId="8" w16cid:durableId="1096826457">
    <w:abstractNumId w:val="6"/>
  </w:num>
  <w:num w:numId="9" w16cid:durableId="204682183">
    <w:abstractNumId w:val="0"/>
  </w:num>
  <w:num w:numId="10" w16cid:durableId="1543906563">
    <w:abstractNumId w:val="10"/>
  </w:num>
  <w:num w:numId="11" w16cid:durableId="905577381">
    <w:abstractNumId w:val="11"/>
  </w:num>
  <w:num w:numId="12" w16cid:durableId="1849174394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3E50"/>
    <w:rsid w:val="0001699C"/>
    <w:rsid w:val="000208BF"/>
    <w:rsid w:val="000216C8"/>
    <w:rsid w:val="000246D2"/>
    <w:rsid w:val="000253F2"/>
    <w:rsid w:val="00033E11"/>
    <w:rsid w:val="000359F2"/>
    <w:rsid w:val="000530B9"/>
    <w:rsid w:val="00054031"/>
    <w:rsid w:val="00092F3A"/>
    <w:rsid w:val="000955DB"/>
    <w:rsid w:val="00097523"/>
    <w:rsid w:val="000B39B0"/>
    <w:rsid w:val="000C216B"/>
    <w:rsid w:val="000C5C80"/>
    <w:rsid w:val="000D14A0"/>
    <w:rsid w:val="000F1AE7"/>
    <w:rsid w:val="000F6A42"/>
    <w:rsid w:val="001029A9"/>
    <w:rsid w:val="00104BF2"/>
    <w:rsid w:val="00113CC5"/>
    <w:rsid w:val="001336C1"/>
    <w:rsid w:val="0014172E"/>
    <w:rsid w:val="001523C9"/>
    <w:rsid w:val="00157911"/>
    <w:rsid w:val="00165180"/>
    <w:rsid w:val="001726B9"/>
    <w:rsid w:val="00187F8A"/>
    <w:rsid w:val="001911A8"/>
    <w:rsid w:val="001B4685"/>
    <w:rsid w:val="001C3372"/>
    <w:rsid w:val="001C39F2"/>
    <w:rsid w:val="001C5C74"/>
    <w:rsid w:val="001D6D87"/>
    <w:rsid w:val="002022B1"/>
    <w:rsid w:val="00207CDF"/>
    <w:rsid w:val="002104C8"/>
    <w:rsid w:val="002146AA"/>
    <w:rsid w:val="00220106"/>
    <w:rsid w:val="00236799"/>
    <w:rsid w:val="002547E1"/>
    <w:rsid w:val="00256581"/>
    <w:rsid w:val="00261C53"/>
    <w:rsid w:val="00263A91"/>
    <w:rsid w:val="00264E1B"/>
    <w:rsid w:val="0027767A"/>
    <w:rsid w:val="00281AE0"/>
    <w:rsid w:val="00281EEC"/>
    <w:rsid w:val="0029084A"/>
    <w:rsid w:val="002B61AB"/>
    <w:rsid w:val="002C5846"/>
    <w:rsid w:val="002C7AD3"/>
    <w:rsid w:val="002D01DB"/>
    <w:rsid w:val="002D2E7A"/>
    <w:rsid w:val="00302A9C"/>
    <w:rsid w:val="00302E12"/>
    <w:rsid w:val="00314344"/>
    <w:rsid w:val="0032297D"/>
    <w:rsid w:val="00340732"/>
    <w:rsid w:val="0035213A"/>
    <w:rsid w:val="00352451"/>
    <w:rsid w:val="00352594"/>
    <w:rsid w:val="003534E4"/>
    <w:rsid w:val="00361B98"/>
    <w:rsid w:val="003653BD"/>
    <w:rsid w:val="00372022"/>
    <w:rsid w:val="00374138"/>
    <w:rsid w:val="00382A25"/>
    <w:rsid w:val="0039121E"/>
    <w:rsid w:val="003A3F56"/>
    <w:rsid w:val="003B1C1A"/>
    <w:rsid w:val="003B24A3"/>
    <w:rsid w:val="003B530A"/>
    <w:rsid w:val="003B5BAC"/>
    <w:rsid w:val="003C0E12"/>
    <w:rsid w:val="003C1DED"/>
    <w:rsid w:val="003C6A4B"/>
    <w:rsid w:val="003D5218"/>
    <w:rsid w:val="003D5369"/>
    <w:rsid w:val="003D5F41"/>
    <w:rsid w:val="003E09FF"/>
    <w:rsid w:val="003E7937"/>
    <w:rsid w:val="003F6712"/>
    <w:rsid w:val="004025C1"/>
    <w:rsid w:val="0040484D"/>
    <w:rsid w:val="004057AB"/>
    <w:rsid w:val="00413F68"/>
    <w:rsid w:val="00424FDB"/>
    <w:rsid w:val="004266E6"/>
    <w:rsid w:val="00435778"/>
    <w:rsid w:val="0043647F"/>
    <w:rsid w:val="004437A2"/>
    <w:rsid w:val="00443BD1"/>
    <w:rsid w:val="00445A5D"/>
    <w:rsid w:val="00454538"/>
    <w:rsid w:val="00456636"/>
    <w:rsid w:val="00463C26"/>
    <w:rsid w:val="00480617"/>
    <w:rsid w:val="00497CB1"/>
    <w:rsid w:val="004B4CCC"/>
    <w:rsid w:val="004B5836"/>
    <w:rsid w:val="004C1FC3"/>
    <w:rsid w:val="004C365C"/>
    <w:rsid w:val="004C3966"/>
    <w:rsid w:val="004F3581"/>
    <w:rsid w:val="004F53F3"/>
    <w:rsid w:val="004F6208"/>
    <w:rsid w:val="00511DD1"/>
    <w:rsid w:val="00513A8E"/>
    <w:rsid w:val="0052112A"/>
    <w:rsid w:val="00524E61"/>
    <w:rsid w:val="00525B16"/>
    <w:rsid w:val="00526069"/>
    <w:rsid w:val="00526CE6"/>
    <w:rsid w:val="00530033"/>
    <w:rsid w:val="00530E18"/>
    <w:rsid w:val="00537AC2"/>
    <w:rsid w:val="00550B1E"/>
    <w:rsid w:val="00562643"/>
    <w:rsid w:val="00567D41"/>
    <w:rsid w:val="00571CD8"/>
    <w:rsid w:val="0057544E"/>
    <w:rsid w:val="00583FB4"/>
    <w:rsid w:val="005955B2"/>
    <w:rsid w:val="005A0159"/>
    <w:rsid w:val="005A1554"/>
    <w:rsid w:val="005A33CD"/>
    <w:rsid w:val="005B3036"/>
    <w:rsid w:val="005B64F5"/>
    <w:rsid w:val="005B687E"/>
    <w:rsid w:val="005D0185"/>
    <w:rsid w:val="005D065D"/>
    <w:rsid w:val="005D5CEA"/>
    <w:rsid w:val="005F674D"/>
    <w:rsid w:val="006007EA"/>
    <w:rsid w:val="00601937"/>
    <w:rsid w:val="00603214"/>
    <w:rsid w:val="006042BC"/>
    <w:rsid w:val="00613EEC"/>
    <w:rsid w:val="00615998"/>
    <w:rsid w:val="0062134A"/>
    <w:rsid w:val="0063261A"/>
    <w:rsid w:val="00640308"/>
    <w:rsid w:val="00642DC8"/>
    <w:rsid w:val="0064639C"/>
    <w:rsid w:val="00663527"/>
    <w:rsid w:val="00663B77"/>
    <w:rsid w:val="00664957"/>
    <w:rsid w:val="00666371"/>
    <w:rsid w:val="006770D5"/>
    <w:rsid w:val="00681D66"/>
    <w:rsid w:val="006906CC"/>
    <w:rsid w:val="006965C5"/>
    <w:rsid w:val="00697A36"/>
    <w:rsid w:val="006A0458"/>
    <w:rsid w:val="006A5085"/>
    <w:rsid w:val="006A7ABD"/>
    <w:rsid w:val="006C3467"/>
    <w:rsid w:val="006C4D24"/>
    <w:rsid w:val="006C5DDB"/>
    <w:rsid w:val="006D654B"/>
    <w:rsid w:val="006E5FB5"/>
    <w:rsid w:val="006F0C4A"/>
    <w:rsid w:val="006F0DC9"/>
    <w:rsid w:val="006F16EE"/>
    <w:rsid w:val="006F3E7A"/>
    <w:rsid w:val="007168F1"/>
    <w:rsid w:val="00721729"/>
    <w:rsid w:val="00723109"/>
    <w:rsid w:val="00724512"/>
    <w:rsid w:val="00730E88"/>
    <w:rsid w:val="00737C54"/>
    <w:rsid w:val="00747503"/>
    <w:rsid w:val="007527A4"/>
    <w:rsid w:val="00761939"/>
    <w:rsid w:val="00763D7D"/>
    <w:rsid w:val="00764FEE"/>
    <w:rsid w:val="00773D40"/>
    <w:rsid w:val="00782EC4"/>
    <w:rsid w:val="007843E0"/>
    <w:rsid w:val="007878EA"/>
    <w:rsid w:val="00791B9A"/>
    <w:rsid w:val="007A0D73"/>
    <w:rsid w:val="007A62DB"/>
    <w:rsid w:val="007C3AFB"/>
    <w:rsid w:val="007C5776"/>
    <w:rsid w:val="007E0737"/>
    <w:rsid w:val="007E26EA"/>
    <w:rsid w:val="007E2FE3"/>
    <w:rsid w:val="007F04D9"/>
    <w:rsid w:val="007F7F33"/>
    <w:rsid w:val="00802B4A"/>
    <w:rsid w:val="00803CE0"/>
    <w:rsid w:val="00821195"/>
    <w:rsid w:val="008223A8"/>
    <w:rsid w:val="00822690"/>
    <w:rsid w:val="0082558A"/>
    <w:rsid w:val="00825E26"/>
    <w:rsid w:val="008266F4"/>
    <w:rsid w:val="00826DEF"/>
    <w:rsid w:val="008327D7"/>
    <w:rsid w:val="0083570E"/>
    <w:rsid w:val="008445AD"/>
    <w:rsid w:val="00856001"/>
    <w:rsid w:val="008671EE"/>
    <w:rsid w:val="0087003F"/>
    <w:rsid w:val="00871457"/>
    <w:rsid w:val="00881CFB"/>
    <w:rsid w:val="00891867"/>
    <w:rsid w:val="00895F7C"/>
    <w:rsid w:val="008B5490"/>
    <w:rsid w:val="008B5D50"/>
    <w:rsid w:val="008C03CD"/>
    <w:rsid w:val="008C0E26"/>
    <w:rsid w:val="008C37E4"/>
    <w:rsid w:val="008C7924"/>
    <w:rsid w:val="008D6ACD"/>
    <w:rsid w:val="008F57AF"/>
    <w:rsid w:val="0090285F"/>
    <w:rsid w:val="00910DE1"/>
    <w:rsid w:val="009137B8"/>
    <w:rsid w:val="00914908"/>
    <w:rsid w:val="00923640"/>
    <w:rsid w:val="00932896"/>
    <w:rsid w:val="00933FCE"/>
    <w:rsid w:val="00940E5D"/>
    <w:rsid w:val="0095422E"/>
    <w:rsid w:val="009565C5"/>
    <w:rsid w:val="009625AC"/>
    <w:rsid w:val="00963100"/>
    <w:rsid w:val="00974A6A"/>
    <w:rsid w:val="00976501"/>
    <w:rsid w:val="00980841"/>
    <w:rsid w:val="009912F0"/>
    <w:rsid w:val="009A6B8F"/>
    <w:rsid w:val="009B1490"/>
    <w:rsid w:val="009B154C"/>
    <w:rsid w:val="009C3F33"/>
    <w:rsid w:val="009E71A0"/>
    <w:rsid w:val="009F337B"/>
    <w:rsid w:val="009F6572"/>
    <w:rsid w:val="00A01F31"/>
    <w:rsid w:val="00A16E62"/>
    <w:rsid w:val="00A17B0D"/>
    <w:rsid w:val="00A21B73"/>
    <w:rsid w:val="00A301F4"/>
    <w:rsid w:val="00A41F49"/>
    <w:rsid w:val="00A51E0F"/>
    <w:rsid w:val="00A615AF"/>
    <w:rsid w:val="00A633D7"/>
    <w:rsid w:val="00A639D5"/>
    <w:rsid w:val="00A64937"/>
    <w:rsid w:val="00A67D93"/>
    <w:rsid w:val="00A86418"/>
    <w:rsid w:val="00A8767F"/>
    <w:rsid w:val="00A90FB5"/>
    <w:rsid w:val="00A974CD"/>
    <w:rsid w:val="00AA043F"/>
    <w:rsid w:val="00AA1D35"/>
    <w:rsid w:val="00AA76A4"/>
    <w:rsid w:val="00AB17D8"/>
    <w:rsid w:val="00AB67F5"/>
    <w:rsid w:val="00AB77D8"/>
    <w:rsid w:val="00AC525D"/>
    <w:rsid w:val="00AC59D4"/>
    <w:rsid w:val="00AD02EB"/>
    <w:rsid w:val="00AD04BD"/>
    <w:rsid w:val="00AD2AF6"/>
    <w:rsid w:val="00B03E12"/>
    <w:rsid w:val="00B05E6D"/>
    <w:rsid w:val="00B1375B"/>
    <w:rsid w:val="00B212D7"/>
    <w:rsid w:val="00B22725"/>
    <w:rsid w:val="00B27276"/>
    <w:rsid w:val="00B363F4"/>
    <w:rsid w:val="00B374B1"/>
    <w:rsid w:val="00B40E19"/>
    <w:rsid w:val="00B44288"/>
    <w:rsid w:val="00B4651C"/>
    <w:rsid w:val="00B51351"/>
    <w:rsid w:val="00B53CC0"/>
    <w:rsid w:val="00B6793B"/>
    <w:rsid w:val="00B768EE"/>
    <w:rsid w:val="00B837C4"/>
    <w:rsid w:val="00B83B53"/>
    <w:rsid w:val="00B857D7"/>
    <w:rsid w:val="00B96046"/>
    <w:rsid w:val="00B961F6"/>
    <w:rsid w:val="00BA2D5E"/>
    <w:rsid w:val="00BA7C89"/>
    <w:rsid w:val="00BB1921"/>
    <w:rsid w:val="00BB19FE"/>
    <w:rsid w:val="00BB225B"/>
    <w:rsid w:val="00BB61EF"/>
    <w:rsid w:val="00BC2D1A"/>
    <w:rsid w:val="00BC5F74"/>
    <w:rsid w:val="00BE3CF0"/>
    <w:rsid w:val="00C20C60"/>
    <w:rsid w:val="00C24234"/>
    <w:rsid w:val="00C32E11"/>
    <w:rsid w:val="00C35C23"/>
    <w:rsid w:val="00C37BFE"/>
    <w:rsid w:val="00C407D6"/>
    <w:rsid w:val="00C47A2C"/>
    <w:rsid w:val="00C51A04"/>
    <w:rsid w:val="00C552A2"/>
    <w:rsid w:val="00C70F92"/>
    <w:rsid w:val="00C71BCD"/>
    <w:rsid w:val="00C75E11"/>
    <w:rsid w:val="00C82894"/>
    <w:rsid w:val="00C87C03"/>
    <w:rsid w:val="00CA58D7"/>
    <w:rsid w:val="00CB00F1"/>
    <w:rsid w:val="00CB11D8"/>
    <w:rsid w:val="00CB1FE2"/>
    <w:rsid w:val="00CB254A"/>
    <w:rsid w:val="00CB37F0"/>
    <w:rsid w:val="00CB5B99"/>
    <w:rsid w:val="00CD19DB"/>
    <w:rsid w:val="00CD2EBC"/>
    <w:rsid w:val="00CE1DBF"/>
    <w:rsid w:val="00D07F93"/>
    <w:rsid w:val="00D15004"/>
    <w:rsid w:val="00D2118D"/>
    <w:rsid w:val="00D234F0"/>
    <w:rsid w:val="00D2644F"/>
    <w:rsid w:val="00D30922"/>
    <w:rsid w:val="00D34D0D"/>
    <w:rsid w:val="00D4405E"/>
    <w:rsid w:val="00D44604"/>
    <w:rsid w:val="00D52C52"/>
    <w:rsid w:val="00D561D8"/>
    <w:rsid w:val="00D6167F"/>
    <w:rsid w:val="00D65D7F"/>
    <w:rsid w:val="00D663AD"/>
    <w:rsid w:val="00D96BEC"/>
    <w:rsid w:val="00DA35DB"/>
    <w:rsid w:val="00DB2B48"/>
    <w:rsid w:val="00DB4984"/>
    <w:rsid w:val="00DB7AE6"/>
    <w:rsid w:val="00DC1719"/>
    <w:rsid w:val="00DD1FD1"/>
    <w:rsid w:val="00DF101A"/>
    <w:rsid w:val="00DF5302"/>
    <w:rsid w:val="00DF6CA2"/>
    <w:rsid w:val="00E072C7"/>
    <w:rsid w:val="00E10828"/>
    <w:rsid w:val="00E1606F"/>
    <w:rsid w:val="00E30584"/>
    <w:rsid w:val="00E325DA"/>
    <w:rsid w:val="00E4006B"/>
    <w:rsid w:val="00E45D11"/>
    <w:rsid w:val="00E619AA"/>
    <w:rsid w:val="00E64176"/>
    <w:rsid w:val="00E65008"/>
    <w:rsid w:val="00E731E8"/>
    <w:rsid w:val="00E8760E"/>
    <w:rsid w:val="00E92DCF"/>
    <w:rsid w:val="00E96DCA"/>
    <w:rsid w:val="00E96ED4"/>
    <w:rsid w:val="00EA315A"/>
    <w:rsid w:val="00EA39DA"/>
    <w:rsid w:val="00EA71BD"/>
    <w:rsid w:val="00EA7FB8"/>
    <w:rsid w:val="00ED2A4A"/>
    <w:rsid w:val="00EE6624"/>
    <w:rsid w:val="00EF31D5"/>
    <w:rsid w:val="00EF350C"/>
    <w:rsid w:val="00EF46EA"/>
    <w:rsid w:val="00F021C4"/>
    <w:rsid w:val="00F031AD"/>
    <w:rsid w:val="00F23616"/>
    <w:rsid w:val="00F237AF"/>
    <w:rsid w:val="00F25BC7"/>
    <w:rsid w:val="00F273DA"/>
    <w:rsid w:val="00F33993"/>
    <w:rsid w:val="00F34F32"/>
    <w:rsid w:val="00F37408"/>
    <w:rsid w:val="00F42756"/>
    <w:rsid w:val="00F42890"/>
    <w:rsid w:val="00F45253"/>
    <w:rsid w:val="00F5083F"/>
    <w:rsid w:val="00F53F6A"/>
    <w:rsid w:val="00F5782F"/>
    <w:rsid w:val="00F61473"/>
    <w:rsid w:val="00F64035"/>
    <w:rsid w:val="00F71629"/>
    <w:rsid w:val="00F73AA9"/>
    <w:rsid w:val="00F82EEB"/>
    <w:rsid w:val="00F83BCD"/>
    <w:rsid w:val="00F8605A"/>
    <w:rsid w:val="00F95FDF"/>
    <w:rsid w:val="00FA0452"/>
    <w:rsid w:val="00FB11B5"/>
    <w:rsid w:val="00FC3F19"/>
    <w:rsid w:val="00FD6321"/>
    <w:rsid w:val="00FE65FE"/>
    <w:rsid w:val="00FF7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974C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semiHidden/>
    <w:rsid w:val="00A974C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5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60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7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09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376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10" Type="http://schemas.openxmlformats.org/officeDocument/2006/relationships/endnotes" Target="endnotes.xml"/><Relationship Id="rId19" Type="http://schemas.openxmlformats.org/officeDocument/2006/relationships/hyperlink" Target="https://youtu.be/NzwXupVebv4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bb21b6b-3fa6-4b5f-844b-c2abf1b335e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BEE5CB2B9DFE14CB8AEAC5F8802D507" ma:contentTypeVersion="4" ma:contentTypeDescription="새 문서를 만듭니다." ma:contentTypeScope="" ma:versionID="3b09a728c1244fac68020d0fab442ef4">
  <xsd:schema xmlns:xsd="http://www.w3.org/2001/XMLSchema" xmlns:xs="http://www.w3.org/2001/XMLSchema" xmlns:p="http://schemas.microsoft.com/office/2006/metadata/properties" xmlns:ns3="0bb21b6b-3fa6-4b5f-844b-c2abf1b335e7" targetNamespace="http://schemas.microsoft.com/office/2006/metadata/properties" ma:root="true" ma:fieldsID="956e6f75176dc80d479e37c3a9454edb" ns3:_="">
    <xsd:import namespace="0bb21b6b-3fa6-4b5f-844b-c2abf1b335e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b21b6b-3fa6-4b5f-844b-c2abf1b335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B4B0151-324C-4B1A-BDE2-2DAC9293E6B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6A1CB81-DC4C-46BC-98F2-64BE9DBDAB8C}">
  <ds:schemaRefs>
    <ds:schemaRef ds:uri="http://schemas.microsoft.com/office/2006/metadata/properties"/>
    <ds:schemaRef ds:uri="http://schemas.microsoft.com/office/infopath/2007/PartnerControls"/>
    <ds:schemaRef ds:uri="0bb21b6b-3fa6-4b5f-844b-c2abf1b335e7"/>
  </ds:schemaRefs>
</ds:datastoreItem>
</file>

<file path=customXml/itemProps3.xml><?xml version="1.0" encoding="utf-8"?>
<ds:datastoreItem xmlns:ds="http://schemas.openxmlformats.org/officeDocument/2006/customXml" ds:itemID="{3FB5E74D-DA0F-45CC-A70B-971F04796F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6DA8D01-8252-49C9-8CAE-E80A6F6F4D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b21b6b-3fa6-4b5f-844b-c2abf1b335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6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5</cp:revision>
  <dcterms:created xsi:type="dcterms:W3CDTF">2024-02-26T16:08:00Z</dcterms:created>
  <dcterms:modified xsi:type="dcterms:W3CDTF">2024-02-26T18:27:00Z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0x010100FBEE5CB2B9DFE14CB8AEAC5F8802D507</vt:lpwstr>
  </property>
</Properties>
</file>